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18" w:rsidRDefault="00F26C18" w:rsidP="00F26C18">
      <w:pPr>
        <w:spacing w:line="360" w:lineRule="auto"/>
        <w:ind w:left="720" w:hanging="360"/>
        <w:jc w:val="center"/>
      </w:pPr>
      <w:r>
        <w:t>Chemické reakcie a rovnice</w:t>
      </w:r>
    </w:p>
    <w:p w:rsidR="00F26C18" w:rsidRDefault="00F26C18" w:rsidP="00F26C18">
      <w:pPr>
        <w:spacing w:line="360" w:lineRule="auto"/>
      </w:pPr>
      <w:r>
        <w:t>1. Napíšte chemické rovnice</w:t>
      </w:r>
    </w:p>
    <w:p w:rsidR="00C10F38" w:rsidRDefault="00BC245C" w:rsidP="00F26C18">
      <w:pPr>
        <w:pStyle w:val="Odsekzoznamu"/>
        <w:numPr>
          <w:ilvl w:val="0"/>
          <w:numId w:val="2"/>
        </w:numPr>
        <w:spacing w:line="360" w:lineRule="auto"/>
      </w:pPr>
      <w:r>
        <w:t>Kyslé dažde vznikajú tak, že oxid siričitý reaguje s vodou v ovzduší. Vzniká kyselina siričitá, ktorá prší na zem</w:t>
      </w:r>
      <w:r w:rsidR="009F0FA5">
        <w:t>.</w:t>
      </w:r>
    </w:p>
    <w:p w:rsidR="00DF4989" w:rsidRDefault="00DF4989" w:rsidP="00DF4989">
      <w:pPr>
        <w:pStyle w:val="Odsekzoznamu"/>
        <w:spacing w:line="360" w:lineRule="auto"/>
      </w:pPr>
      <w:bookmarkStart w:id="0" w:name="_GoBack"/>
      <w:bookmarkEnd w:id="0"/>
    </w:p>
    <w:p w:rsidR="00F26C18" w:rsidRDefault="00F26C18" w:rsidP="00F26C18">
      <w:pPr>
        <w:pStyle w:val="Odsekzoznamu"/>
        <w:spacing w:line="360" w:lineRule="auto"/>
      </w:pPr>
    </w:p>
    <w:p w:rsidR="009F0FA5" w:rsidRDefault="009F0FA5" w:rsidP="00F26C18">
      <w:pPr>
        <w:pStyle w:val="Odsekzoznamu"/>
        <w:numPr>
          <w:ilvl w:val="0"/>
          <w:numId w:val="2"/>
        </w:numPr>
        <w:spacing w:line="360" w:lineRule="auto"/>
      </w:pPr>
      <w:r>
        <w:t>Fotosyntéza je chemická reakcia, pri ktorej sa anorganické látky- oxid uhličitý a voda menia na látky organické- glukóza, pričom sa uvoľňuje kyslík a vodná para</w:t>
      </w:r>
      <w:r w:rsidR="000E7913">
        <w:t>.</w:t>
      </w:r>
    </w:p>
    <w:p w:rsidR="00DF4989" w:rsidRDefault="00DF4989" w:rsidP="00DF4989">
      <w:pPr>
        <w:pStyle w:val="Odsekzoznamu"/>
      </w:pP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</w:pPr>
    </w:p>
    <w:p w:rsidR="000E7913" w:rsidRDefault="000E7913" w:rsidP="00F26C18">
      <w:pPr>
        <w:pStyle w:val="Odsekzoznamu"/>
        <w:numPr>
          <w:ilvl w:val="0"/>
          <w:numId w:val="2"/>
        </w:numPr>
        <w:spacing w:line="360" w:lineRule="auto"/>
      </w:pPr>
      <w:r>
        <w:t>Kyslík sa vyrába aj rozkladom peroxidu vodíka. Okrem kyslíka vzniká aj voda.</w:t>
      </w: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  <w:spacing w:line="360" w:lineRule="auto"/>
      </w:pPr>
    </w:p>
    <w:p w:rsidR="000E7913" w:rsidRDefault="000E7913" w:rsidP="00F26C18">
      <w:pPr>
        <w:pStyle w:val="Odsekzoznamu"/>
        <w:numPr>
          <w:ilvl w:val="0"/>
          <w:numId w:val="2"/>
        </w:numPr>
        <w:spacing w:line="360" w:lineRule="auto"/>
      </w:pPr>
      <w:r>
        <w:t>Ak na uhličitan vápenatý pôsobí kyselina chlorovodíková uvoľňuje sa oxid uhličitý, pričom vzniká aj chlorid vápenatý a voda.</w:t>
      </w:r>
    </w:p>
    <w:p w:rsidR="00DF4989" w:rsidRDefault="00DF4989" w:rsidP="00DF4989">
      <w:pPr>
        <w:pStyle w:val="Odsekzoznamu"/>
      </w:pP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</w:pPr>
    </w:p>
    <w:p w:rsidR="000E7913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sa polejeme kyselinou, tak ju zneutralizujeme sódou bikarbónou. Vzniknutá soľ a voda je už neškodná.</w:t>
      </w:r>
    </w:p>
    <w:p w:rsidR="00DF4989" w:rsidRDefault="00DF4989" w:rsidP="00DF4989">
      <w:pPr>
        <w:pStyle w:val="Odsekzoznamu"/>
      </w:pP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</w:pPr>
    </w:p>
    <w:p w:rsidR="00980F6E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sa polejeme hydroxidom, tak ho zneutralizujeme octom. Vzniká soľ a voda.</w:t>
      </w:r>
    </w:p>
    <w:p w:rsidR="00DF4989" w:rsidRDefault="00DF4989" w:rsidP="00DF4989">
      <w:pPr>
        <w:pStyle w:val="Odsekzoznamu"/>
      </w:pP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</w:pPr>
    </w:p>
    <w:p w:rsidR="00980F6E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chcem z dusičnanu strieborného získať striebro, musím do jeho roztoku vložiť medený pliešok. Modré zafarbenie spôsobí vzniknutý dusičnan meďnatý.</w:t>
      </w:r>
    </w:p>
    <w:p w:rsidR="00DF4989" w:rsidRDefault="00DF4989" w:rsidP="00DF4989">
      <w:pPr>
        <w:pStyle w:val="Odsekzoznamu"/>
      </w:pP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spacing w:line="360" w:lineRule="auto"/>
      </w:pPr>
      <w:r>
        <w:t>2. Pri reakciách a, c rozhodni, či sa jedná o rozklad alebo zlučovanie. Zdôvodni.</w:t>
      </w:r>
    </w:p>
    <w:sectPr w:rsidR="00F2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109"/>
    <w:multiLevelType w:val="hybridMultilevel"/>
    <w:tmpl w:val="A4CA528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E66223"/>
    <w:multiLevelType w:val="hybridMultilevel"/>
    <w:tmpl w:val="76A2A7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17E"/>
    <w:multiLevelType w:val="hybridMultilevel"/>
    <w:tmpl w:val="9E523D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477A0"/>
    <w:multiLevelType w:val="hybridMultilevel"/>
    <w:tmpl w:val="BDFAD62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6B83"/>
    <w:multiLevelType w:val="hybridMultilevel"/>
    <w:tmpl w:val="172C6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E60F5"/>
    <w:multiLevelType w:val="hybridMultilevel"/>
    <w:tmpl w:val="B04E566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68BD"/>
    <w:multiLevelType w:val="hybridMultilevel"/>
    <w:tmpl w:val="D988B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992"/>
    <w:multiLevelType w:val="hybridMultilevel"/>
    <w:tmpl w:val="C36EC5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5C"/>
    <w:rsid w:val="000E7913"/>
    <w:rsid w:val="00980F6E"/>
    <w:rsid w:val="009F0FA5"/>
    <w:rsid w:val="00BC245C"/>
    <w:rsid w:val="00C10F38"/>
    <w:rsid w:val="00DF4989"/>
    <w:rsid w:val="00F2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A4B4"/>
  <w15:chartTrackingRefBased/>
  <w15:docId w15:val="{C5349B67-B119-46E8-9015-92715598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2019-02-27T06:56:00Z</dcterms:created>
  <dcterms:modified xsi:type="dcterms:W3CDTF">2020-03-18T08:02:00Z</dcterms:modified>
</cp:coreProperties>
</file>